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958" w:rsidRDefault="00971958" w:rsidP="00971958">
      <w:pPr>
        <w:spacing w:line="240" w:lineRule="auto"/>
        <w:ind w:left="5103" w:firstLine="0"/>
        <w:jc w:val="right"/>
        <w:rPr>
          <w:sz w:val="24"/>
          <w:szCs w:val="24"/>
        </w:rPr>
      </w:pPr>
      <w:r>
        <w:rPr>
          <w:sz w:val="20"/>
          <w:szCs w:val="20"/>
        </w:rPr>
        <w:t>Приложение 2</w:t>
      </w:r>
    </w:p>
    <w:p w:rsidR="00971958" w:rsidRDefault="00971958" w:rsidP="00971958">
      <w:pPr>
        <w:spacing w:line="240" w:lineRule="auto"/>
        <w:ind w:left="5103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Акту обследования ОСИ </w:t>
      </w:r>
    </w:p>
    <w:p w:rsidR="00971958" w:rsidRDefault="00971958" w:rsidP="00971958">
      <w:pPr>
        <w:spacing w:line="240" w:lineRule="auto"/>
        <w:ind w:left="5103" w:firstLine="0"/>
        <w:jc w:val="right"/>
        <w:rPr>
          <w:sz w:val="24"/>
          <w:szCs w:val="24"/>
        </w:rPr>
      </w:pPr>
      <w:r>
        <w:rPr>
          <w:sz w:val="24"/>
          <w:szCs w:val="24"/>
        </w:rPr>
        <w:t>к паспорту доступности ОСИ №___</w:t>
      </w:r>
    </w:p>
    <w:p w:rsidR="00971958" w:rsidRDefault="00971958" w:rsidP="00971958">
      <w:pPr>
        <w:spacing w:line="240" w:lineRule="auto"/>
        <w:ind w:left="5103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от «__» __________ 20__ г.</w:t>
      </w:r>
    </w:p>
    <w:p w:rsidR="00971958" w:rsidRDefault="00971958" w:rsidP="00971958">
      <w:pPr>
        <w:spacing w:line="240" w:lineRule="auto"/>
        <w:ind w:left="5103" w:firstLine="0"/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</w:t>
      </w:r>
    </w:p>
    <w:p w:rsidR="00971958" w:rsidRDefault="00971958" w:rsidP="00971958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</w:rPr>
        <w:t xml:space="preserve"> Результаты обследования:</w:t>
      </w:r>
    </w:p>
    <w:p w:rsidR="00971958" w:rsidRDefault="00971958" w:rsidP="00971958">
      <w:pPr>
        <w:spacing w:line="240" w:lineRule="auto"/>
        <w:ind w:firstLine="0"/>
        <w:jc w:val="center"/>
        <w:rPr>
          <w:sz w:val="24"/>
          <w:szCs w:val="24"/>
        </w:rPr>
      </w:pPr>
    </w:p>
    <w:p w:rsidR="00B1459B" w:rsidRDefault="00971958" w:rsidP="00B1459B">
      <w:pPr>
        <w:spacing w:line="240" w:lineRule="auto"/>
        <w:rPr>
          <w:b/>
          <w:sz w:val="24"/>
          <w:szCs w:val="24"/>
        </w:rPr>
      </w:pPr>
      <w:r>
        <w:t xml:space="preserve">2. Входа (входов) в здание:  </w:t>
      </w:r>
      <w:r w:rsidR="00F82A60">
        <w:rPr>
          <w:b/>
        </w:rPr>
        <w:t>№ 1</w:t>
      </w:r>
      <w:r>
        <w:rPr>
          <w:b/>
        </w:rPr>
        <w:t>,.. (</w:t>
      </w:r>
      <w:proofErr w:type="gramStart"/>
      <w:r>
        <w:rPr>
          <w:b/>
        </w:rPr>
        <w:t>Эвакуационные</w:t>
      </w:r>
      <w:proofErr w:type="gramEnd"/>
      <w:r>
        <w:rPr>
          <w:b/>
        </w:rPr>
        <w:t xml:space="preserve"> выхода)</w:t>
      </w:r>
      <w:r w:rsidR="00B1459B" w:rsidRPr="00B1459B">
        <w:rPr>
          <w:b/>
          <w:sz w:val="24"/>
          <w:szCs w:val="24"/>
        </w:rPr>
        <w:t xml:space="preserve"> </w:t>
      </w:r>
      <w:r w:rsidR="00B1459B">
        <w:rPr>
          <w:b/>
          <w:sz w:val="24"/>
          <w:szCs w:val="24"/>
        </w:rPr>
        <w:t>МОУ Скородумская основная общеобразовательная школа</w:t>
      </w:r>
    </w:p>
    <w:p w:rsidR="00B1459B" w:rsidRDefault="00B1459B" w:rsidP="00B1459B">
      <w:pPr>
        <w:pStyle w:val="TableContents"/>
        <w:ind w:right="46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                              РК</w:t>
      </w:r>
      <w:proofErr w:type="gramStart"/>
      <w:r>
        <w:rPr>
          <w:sz w:val="20"/>
          <w:szCs w:val="20"/>
          <w:lang w:val="ru-RU"/>
        </w:rPr>
        <w:t xml:space="preserve"> ,</w:t>
      </w:r>
      <w:proofErr w:type="gramEnd"/>
      <w:r>
        <w:rPr>
          <w:sz w:val="20"/>
          <w:szCs w:val="20"/>
          <w:lang w:val="ru-RU"/>
        </w:rPr>
        <w:t>Усть-Куломский район деревня Скородум дом 191</w:t>
      </w:r>
    </w:p>
    <w:p w:rsidR="00971958" w:rsidRDefault="00971958" w:rsidP="00971958">
      <w:pPr>
        <w:pStyle w:val="TableContents"/>
        <w:ind w:right="46"/>
        <w:rPr>
          <w:sz w:val="20"/>
          <w:szCs w:val="20"/>
          <w:lang w:val="ru-RU"/>
        </w:rPr>
      </w:pPr>
    </w:p>
    <w:p w:rsidR="00971958" w:rsidRDefault="00971958" w:rsidP="00971958">
      <w:pPr>
        <w:pBdr>
          <w:top w:val="single" w:sz="4" w:space="1" w:color="000000"/>
        </w:pBdr>
        <w:spacing w:line="240" w:lineRule="auto"/>
        <w:ind w:firstLine="0"/>
        <w:jc w:val="center"/>
      </w:pPr>
      <w:r>
        <w:rPr>
          <w:sz w:val="20"/>
          <w:szCs w:val="20"/>
        </w:rPr>
        <w:t xml:space="preserve">     </w:t>
      </w:r>
      <w:r>
        <w:rPr>
          <w:i/>
          <w:sz w:val="20"/>
          <w:szCs w:val="20"/>
        </w:rPr>
        <w:t>(наименование объекта, адрес)</w:t>
      </w:r>
    </w:p>
    <w:p w:rsidR="00971958" w:rsidRDefault="00971958" w:rsidP="00971958">
      <w:pPr>
        <w:pBdr>
          <w:top w:val="single" w:sz="4" w:space="1" w:color="000000"/>
        </w:pBdr>
        <w:spacing w:line="240" w:lineRule="auto"/>
        <w:ind w:firstLine="0"/>
        <w:jc w:val="center"/>
      </w:pPr>
    </w:p>
    <w:tbl>
      <w:tblPr>
        <w:tblW w:w="15660" w:type="dxa"/>
        <w:tblInd w:w="-55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67"/>
        <w:gridCol w:w="2125"/>
        <w:gridCol w:w="561"/>
        <w:gridCol w:w="855"/>
        <w:gridCol w:w="991"/>
        <w:gridCol w:w="3799"/>
        <w:gridCol w:w="1016"/>
        <w:gridCol w:w="4664"/>
        <w:gridCol w:w="1044"/>
        <w:gridCol w:w="28"/>
        <w:gridCol w:w="10"/>
      </w:tblGrid>
      <w:tr w:rsidR="00971958" w:rsidTr="00971958">
        <w:trPr>
          <w:gridAfter w:val="2"/>
          <w:wAfter w:w="32" w:type="dxa"/>
        </w:trPr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1958" w:rsidRDefault="00971958">
            <w:pPr>
              <w:spacing w:line="240" w:lineRule="auto"/>
              <w:ind w:left="-142" w:right="-108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971958" w:rsidRDefault="00971958">
            <w:pPr>
              <w:spacing w:line="240" w:lineRule="auto"/>
              <w:ind w:left="-142" w:right="-108" w:firstLine="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>/</w:t>
            </w:r>
            <w:proofErr w:type="spellStart"/>
            <w:r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1958" w:rsidRDefault="00971958">
            <w:pPr>
              <w:spacing w:line="240" w:lineRule="auto"/>
              <w:ind w:left="-108" w:right="-108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функционально-планировочного элемента</w:t>
            </w: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1958" w:rsidRDefault="0097195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Наличие элемента</w:t>
            </w:r>
          </w:p>
        </w:tc>
        <w:tc>
          <w:tcPr>
            <w:tcW w:w="48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1958" w:rsidRDefault="0097195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Выявленные нарушения и замечания</w:t>
            </w:r>
          </w:p>
        </w:tc>
        <w:tc>
          <w:tcPr>
            <w:tcW w:w="5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958" w:rsidRDefault="00971958">
            <w:pPr>
              <w:snapToGrid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240" w:lineRule="auto"/>
              <w:ind w:firstLine="0"/>
              <w:jc w:val="center"/>
            </w:pPr>
            <w:r>
              <w:rPr>
                <w:b/>
                <w:sz w:val="24"/>
                <w:szCs w:val="24"/>
              </w:rPr>
              <w:t>Работы по адаптации объекта</w:t>
            </w:r>
          </w:p>
          <w:p w:rsidR="00971958" w:rsidRDefault="00971958">
            <w:pPr>
              <w:spacing w:line="240" w:lineRule="auto"/>
              <w:ind w:firstLine="0"/>
              <w:jc w:val="center"/>
            </w:pPr>
          </w:p>
        </w:tc>
      </w:tr>
      <w:tr w:rsidR="00971958" w:rsidTr="00971958">
        <w:trPr>
          <w:gridAfter w:val="2"/>
          <w:wAfter w:w="32" w:type="dxa"/>
          <w:trHeight w:val="1060"/>
        </w:trPr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1958" w:rsidRDefault="00971958">
            <w:pPr>
              <w:suppressAutoHyphens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1958" w:rsidRDefault="00971958">
            <w:pPr>
              <w:suppressAutoHyphens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1958" w:rsidRDefault="00971958">
            <w:pPr>
              <w:spacing w:line="240" w:lineRule="auto"/>
              <w:ind w:left="-56"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  <w:p w:rsidR="00971958" w:rsidRDefault="00971958">
            <w:pPr>
              <w:spacing w:line="240" w:lineRule="auto"/>
              <w:ind w:left="-56"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  <w:p w:rsidR="00971958" w:rsidRDefault="00971958">
            <w:pPr>
              <w:spacing w:line="240" w:lineRule="auto"/>
              <w:ind w:left="-56"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1958" w:rsidRDefault="00971958">
            <w:pPr>
              <w:spacing w:line="240" w:lineRule="auto"/>
              <w:ind w:left="-158" w:right="-7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№ </w:t>
            </w:r>
          </w:p>
          <w:p w:rsidR="00971958" w:rsidRDefault="00971958">
            <w:pPr>
              <w:spacing w:line="240" w:lineRule="auto"/>
              <w:ind w:left="-158" w:right="-7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</w:t>
            </w:r>
          </w:p>
          <w:p w:rsidR="00971958" w:rsidRDefault="00971958">
            <w:pPr>
              <w:spacing w:line="240" w:lineRule="auto"/>
              <w:ind w:left="-158" w:right="-7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плане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1958" w:rsidRDefault="00971958">
            <w:pPr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</w:p>
          <w:p w:rsidR="00971958" w:rsidRDefault="00971958">
            <w:pPr>
              <w:spacing w:line="240" w:lineRule="auto"/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фото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1958" w:rsidRDefault="00971958">
            <w:pPr>
              <w:spacing w:line="240" w:lineRule="auto"/>
              <w:ind w:firstLine="0"/>
              <w:jc w:val="center"/>
              <w:rPr>
                <w:spacing w:val="-8"/>
                <w:sz w:val="20"/>
                <w:szCs w:val="20"/>
              </w:rPr>
            </w:pPr>
            <w:r>
              <w:rPr>
                <w:sz w:val="24"/>
                <w:szCs w:val="24"/>
              </w:rPr>
              <w:t>Содержание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1958" w:rsidRDefault="00971958">
            <w:pPr>
              <w:spacing w:line="240" w:lineRule="auto"/>
              <w:ind w:left="-30" w:right="-55" w:firstLine="0"/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 xml:space="preserve">Значимо </w:t>
            </w:r>
          </w:p>
          <w:p w:rsidR="00971958" w:rsidRDefault="00971958">
            <w:pPr>
              <w:spacing w:line="240" w:lineRule="auto"/>
              <w:ind w:left="-30" w:right="-55" w:firstLine="0"/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 xml:space="preserve">для </w:t>
            </w:r>
          </w:p>
          <w:p w:rsidR="00971958" w:rsidRDefault="00971958">
            <w:pPr>
              <w:spacing w:line="240" w:lineRule="auto"/>
              <w:ind w:left="-30" w:right="-55" w:firstLine="0"/>
              <w:jc w:val="center"/>
              <w:rPr>
                <w:sz w:val="24"/>
                <w:szCs w:val="24"/>
              </w:rPr>
            </w:pPr>
            <w:r>
              <w:rPr>
                <w:spacing w:val="-8"/>
                <w:sz w:val="20"/>
                <w:szCs w:val="20"/>
              </w:rPr>
              <w:t>инвалида (категория)</w:t>
            </w:r>
          </w:p>
        </w:tc>
        <w:tc>
          <w:tcPr>
            <w:tcW w:w="4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1958" w:rsidRDefault="0097195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</w:t>
            </w:r>
          </w:p>
        </w:tc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1958" w:rsidRDefault="00971958">
            <w:pPr>
              <w:spacing w:line="240" w:lineRule="auto"/>
              <w:ind w:firstLine="0"/>
              <w:jc w:val="center"/>
            </w:pPr>
            <w:r>
              <w:rPr>
                <w:sz w:val="24"/>
                <w:szCs w:val="24"/>
              </w:rPr>
              <w:t>Виды работ</w:t>
            </w:r>
          </w:p>
        </w:tc>
      </w:tr>
      <w:tr w:rsidR="00971958" w:rsidTr="00971958">
        <w:trPr>
          <w:gridAfter w:val="2"/>
          <w:wAfter w:w="32" w:type="dxa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1958" w:rsidRDefault="00971958">
            <w:pPr>
              <w:spacing w:line="100" w:lineRule="atLeast"/>
              <w:ind w:right="-108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1958" w:rsidRDefault="00971958">
            <w:pPr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Лестница (наружная)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958" w:rsidRDefault="00971958">
            <w:pPr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есть</w:t>
            </w:r>
          </w:p>
          <w:p w:rsidR="00971958" w:rsidRDefault="00971958">
            <w:pPr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958" w:rsidRDefault="00971958">
            <w:pPr>
              <w:snapToGrid w:val="0"/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958" w:rsidRDefault="00971958">
            <w:pPr>
              <w:snapToGrid w:val="0"/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1958" w:rsidRDefault="00971958">
            <w:pPr>
              <w:widowControl w:val="0"/>
              <w:autoSpaceDE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Эвакуационный выход №1</w:t>
            </w:r>
          </w:p>
          <w:p w:rsidR="00971958" w:rsidRDefault="00971958">
            <w:pPr>
              <w:widowControl w:val="0"/>
              <w:autoSpaceDE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ширина марша лестницы </w:t>
            </w:r>
            <w:r w:rsidR="00664485">
              <w:rPr>
                <w:sz w:val="24"/>
                <w:szCs w:val="24"/>
              </w:rPr>
              <w:t>16</w:t>
            </w:r>
            <w:r w:rsidR="00B7374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см.;</w:t>
            </w:r>
          </w:p>
          <w:p w:rsidR="00971958" w:rsidRDefault="00971958">
            <w:pPr>
              <w:widowControl w:val="0"/>
              <w:autoSpaceDE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отсутствуют поручни на лестнице;</w:t>
            </w:r>
          </w:p>
          <w:p w:rsidR="00971958" w:rsidRDefault="00971958">
            <w:pPr>
              <w:widowControl w:val="0"/>
              <w:autoSpaceDE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ступени с </w:t>
            </w:r>
            <w:proofErr w:type="gramStart"/>
            <w:r>
              <w:rPr>
                <w:sz w:val="24"/>
                <w:szCs w:val="24"/>
              </w:rPr>
              <w:t>открытыми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подступеньками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971958" w:rsidRDefault="00971958">
            <w:pPr>
              <w:widowControl w:val="0"/>
              <w:autoSpaceDE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установлены ненормативные поручни;</w:t>
            </w:r>
          </w:p>
          <w:p w:rsidR="00971958" w:rsidRDefault="00971958">
            <w:pPr>
              <w:widowControl w:val="0"/>
              <w:autoSpaceDE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высота ступеней _</w:t>
            </w:r>
            <w:r w:rsidR="00B73749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 xml:space="preserve"> см.;</w:t>
            </w:r>
          </w:p>
          <w:p w:rsidR="00971958" w:rsidRDefault="00971958">
            <w:pPr>
              <w:widowControl w:val="0"/>
              <w:autoSpaceDE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отсутствует </w:t>
            </w:r>
            <w:proofErr w:type="spellStart"/>
            <w:r>
              <w:rPr>
                <w:sz w:val="24"/>
                <w:szCs w:val="24"/>
              </w:rPr>
              <w:t>антискользящее</w:t>
            </w:r>
            <w:proofErr w:type="spellEnd"/>
            <w:r>
              <w:rPr>
                <w:sz w:val="24"/>
                <w:szCs w:val="24"/>
              </w:rPr>
              <w:t xml:space="preserve"> покрытие;</w:t>
            </w:r>
          </w:p>
          <w:p w:rsidR="00971958" w:rsidRDefault="00971958">
            <w:pPr>
              <w:widowControl w:val="0"/>
              <w:autoSpaceDE w:val="0"/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краевые ступени марша лестницы </w:t>
            </w:r>
            <w:r>
              <w:rPr>
                <w:sz w:val="24"/>
                <w:szCs w:val="24"/>
              </w:rPr>
              <w:lastRenderedPageBreak/>
              <w:t>не выделены.</w:t>
            </w:r>
          </w:p>
          <w:p w:rsidR="00971958" w:rsidRDefault="00971958">
            <w:pPr>
              <w:widowControl w:val="0"/>
              <w:autoSpaceDE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Эвакуационный выход №2</w:t>
            </w:r>
          </w:p>
          <w:p w:rsidR="00971958" w:rsidRDefault="00971958">
            <w:pPr>
              <w:widowControl w:val="0"/>
              <w:autoSpaceDE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ширина марша лестницы _</w:t>
            </w:r>
            <w:r w:rsidR="00B73749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см.;</w:t>
            </w:r>
          </w:p>
          <w:p w:rsidR="00971958" w:rsidRDefault="00971958">
            <w:pPr>
              <w:widowControl w:val="0"/>
              <w:autoSpaceDE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отсутствуют поручни на лестнице;</w:t>
            </w:r>
          </w:p>
          <w:p w:rsidR="00971958" w:rsidRDefault="00971958">
            <w:pPr>
              <w:widowControl w:val="0"/>
              <w:autoSpaceDE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ступени с </w:t>
            </w:r>
            <w:proofErr w:type="gramStart"/>
            <w:r>
              <w:rPr>
                <w:sz w:val="24"/>
                <w:szCs w:val="24"/>
              </w:rPr>
              <w:t>открытыми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подступеньками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971958" w:rsidRDefault="00971958">
            <w:pPr>
              <w:widowControl w:val="0"/>
              <w:autoSpaceDE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установлены ненормативные поручни;</w:t>
            </w:r>
          </w:p>
          <w:p w:rsidR="00971958" w:rsidRDefault="00971958">
            <w:pPr>
              <w:widowControl w:val="0"/>
              <w:autoSpaceDE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высота ступеней _</w:t>
            </w:r>
            <w:r w:rsidR="00B73749">
              <w:rPr>
                <w:sz w:val="24"/>
                <w:szCs w:val="24"/>
              </w:rPr>
              <w:t>20_</w:t>
            </w:r>
            <w:r>
              <w:rPr>
                <w:sz w:val="24"/>
                <w:szCs w:val="24"/>
              </w:rPr>
              <w:t>см.;</w:t>
            </w:r>
          </w:p>
          <w:p w:rsidR="00971958" w:rsidRDefault="00971958">
            <w:pPr>
              <w:widowControl w:val="0"/>
              <w:autoSpaceDE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отсутствует </w:t>
            </w:r>
            <w:proofErr w:type="spellStart"/>
            <w:r>
              <w:rPr>
                <w:sz w:val="24"/>
                <w:szCs w:val="24"/>
              </w:rPr>
              <w:t>антискользящее</w:t>
            </w:r>
            <w:proofErr w:type="spellEnd"/>
            <w:r>
              <w:rPr>
                <w:sz w:val="24"/>
                <w:szCs w:val="24"/>
              </w:rPr>
              <w:t xml:space="preserve"> покрытие;</w:t>
            </w:r>
          </w:p>
          <w:p w:rsidR="00971958" w:rsidRDefault="00971958">
            <w:pPr>
              <w:widowControl w:val="0"/>
              <w:autoSpaceDE w:val="0"/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 краевые ступени марша лестницы не выделены.</w:t>
            </w:r>
          </w:p>
          <w:p w:rsidR="00971958" w:rsidRDefault="00971958">
            <w:pPr>
              <w:widowControl w:val="0"/>
              <w:autoSpaceDE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958" w:rsidRDefault="00971958">
            <w:pPr>
              <w:ind w:left="-30" w:right="-55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О, С</w:t>
            </w:r>
          </w:p>
          <w:p w:rsidR="00971958" w:rsidRDefault="00971958">
            <w:pPr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1958" w:rsidRDefault="0097195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bookmarkStart w:id="0" w:name="sub_5112"/>
            <w:r>
              <w:rPr>
                <w:sz w:val="24"/>
                <w:szCs w:val="24"/>
              </w:rPr>
              <w:lastRenderedPageBreak/>
              <w:t>- ширина марша лестницы, используемой инвалидами с поражением опорно-двигательного аппарата, должна составлять 1,35 м.</w:t>
            </w:r>
            <w:r>
              <w:rPr>
                <w:b/>
                <w:sz w:val="24"/>
                <w:szCs w:val="24"/>
              </w:rPr>
              <w:t xml:space="preserve"> СП 59.13330.2016 п. 5.2.24;</w:t>
            </w:r>
          </w:p>
          <w:p w:rsidR="00971958" w:rsidRDefault="00971958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ширина </w:t>
            </w:r>
            <w:proofErr w:type="spellStart"/>
            <w:r>
              <w:rPr>
                <w:sz w:val="24"/>
                <w:szCs w:val="24"/>
              </w:rPr>
              <w:t>проступей</w:t>
            </w:r>
            <w:proofErr w:type="spellEnd"/>
            <w:r>
              <w:rPr>
                <w:sz w:val="24"/>
                <w:szCs w:val="24"/>
              </w:rPr>
              <w:t xml:space="preserve"> следует принимать от 0,35 до 0,4 м (или кратно этим значениям), высоту </w:t>
            </w:r>
            <w:proofErr w:type="spellStart"/>
            <w:r>
              <w:rPr>
                <w:sz w:val="24"/>
                <w:szCs w:val="24"/>
              </w:rPr>
              <w:t>подступенка</w:t>
            </w:r>
            <w:proofErr w:type="spellEnd"/>
            <w:r>
              <w:rPr>
                <w:sz w:val="24"/>
                <w:szCs w:val="24"/>
              </w:rPr>
              <w:t xml:space="preserve"> - от 0,12 до 0,15 м. Все ступени лестниц в пределах одного марша должны быть одинаковыми по форме </w:t>
            </w:r>
            <w:r>
              <w:rPr>
                <w:b/>
                <w:sz w:val="24"/>
                <w:szCs w:val="24"/>
              </w:rPr>
              <w:t>СП 59.13330.2016 п. 5.1.12;</w:t>
            </w:r>
          </w:p>
          <w:p w:rsidR="00971958" w:rsidRDefault="0097195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не следует применять на путях движения инвалидов и МГН ступеней с открытыми </w:t>
            </w:r>
            <w:proofErr w:type="spellStart"/>
            <w:r>
              <w:rPr>
                <w:sz w:val="24"/>
                <w:szCs w:val="24"/>
              </w:rPr>
              <w:lastRenderedPageBreak/>
              <w:t>подступенками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СП 59.13330.2016 п. 5.1.12;</w:t>
            </w:r>
            <w:bookmarkEnd w:id="0"/>
          </w:p>
          <w:p w:rsidR="00971958" w:rsidRDefault="00971958">
            <w:pPr>
              <w:pStyle w:val="a6"/>
              <w:ind w:firstLine="0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- наружные лестницы должны иметь поручни с учетом технических требований к опорным стационарным устройствам по </w:t>
            </w:r>
            <w:hyperlink r:id="rId4" w:history="1">
              <w:r>
                <w:rPr>
                  <w:rStyle w:val="a3"/>
                  <w:b/>
                  <w:sz w:val="24"/>
                  <w:szCs w:val="24"/>
                </w:rPr>
                <w:t xml:space="preserve">ГОСТ </w:t>
              </w:r>
              <w:proofErr w:type="gramStart"/>
              <w:r>
                <w:rPr>
                  <w:rStyle w:val="a3"/>
                  <w:b/>
                  <w:sz w:val="24"/>
                  <w:szCs w:val="24"/>
                </w:rPr>
                <w:t>Р</w:t>
              </w:r>
              <w:proofErr w:type="gramEnd"/>
              <w:r>
                <w:rPr>
                  <w:rStyle w:val="a3"/>
                  <w:b/>
                  <w:sz w:val="24"/>
                  <w:szCs w:val="24"/>
                </w:rPr>
                <w:t xml:space="preserve"> 51261</w:t>
              </w:r>
            </w:hyperlink>
            <w:bookmarkStart w:id="1" w:name="redstr571"/>
            <w:bookmarkEnd w:id="1"/>
            <w:r>
              <w:rPr>
                <w:b/>
              </w:rPr>
              <w:t>-99</w:t>
            </w:r>
            <w:r>
              <w:rPr>
                <w:b/>
                <w:sz w:val="24"/>
              </w:rPr>
              <w:t>;</w:t>
            </w:r>
          </w:p>
          <w:p w:rsidR="00971958" w:rsidRDefault="0097195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поручни лестниц на путях эвакуации в общественных зданиях и сооружениях должны контрастировать с окружающей средой. В условиях темноты они должны иметь </w:t>
            </w:r>
            <w:proofErr w:type="spellStart"/>
            <w:r>
              <w:rPr>
                <w:sz w:val="24"/>
                <w:szCs w:val="24"/>
              </w:rPr>
              <w:t>яркостный</w:t>
            </w:r>
            <w:proofErr w:type="spellEnd"/>
            <w:r>
              <w:rPr>
                <w:sz w:val="24"/>
                <w:szCs w:val="24"/>
              </w:rPr>
              <w:t xml:space="preserve"> контраст за счет применения фотолюминесцентных материалов либо источников искусственной подсветки </w:t>
            </w:r>
            <w:r>
              <w:rPr>
                <w:b/>
                <w:sz w:val="24"/>
                <w:szCs w:val="24"/>
              </w:rPr>
              <w:t xml:space="preserve"> СП 59.13330.2016 п. 5.2.29;</w:t>
            </w:r>
          </w:p>
          <w:p w:rsidR="00971958" w:rsidRDefault="00971958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bookmarkStart w:id="2" w:name="sub_6229"/>
            <w:r>
              <w:rPr>
                <w:sz w:val="24"/>
                <w:szCs w:val="24"/>
              </w:rPr>
              <w:t xml:space="preserve">- на </w:t>
            </w:r>
            <w:proofErr w:type="spellStart"/>
            <w:r>
              <w:rPr>
                <w:sz w:val="24"/>
                <w:szCs w:val="24"/>
              </w:rPr>
              <w:t>проступях</w:t>
            </w:r>
            <w:proofErr w:type="spellEnd"/>
            <w:r>
              <w:rPr>
                <w:sz w:val="24"/>
                <w:szCs w:val="24"/>
              </w:rPr>
              <w:t xml:space="preserve"> верхней и нижней ступеней каждого марша эвакуационных лестниц в общественных и производственных зданиях и сооружениях, доступных МГН, должны быть нанесены контрастные или контрастные фотолюминесцентные полосы в соответствии с требованиями </w:t>
            </w:r>
            <w:r>
              <w:rPr>
                <w:rStyle w:val="a7"/>
                <w:sz w:val="24"/>
                <w:szCs w:val="24"/>
              </w:rPr>
              <w:t>6.2.8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 xml:space="preserve">СП 59.13330.2016 п. </w:t>
            </w:r>
            <w:bookmarkEnd w:id="2"/>
            <w:r>
              <w:rPr>
                <w:b/>
                <w:sz w:val="24"/>
                <w:szCs w:val="24"/>
              </w:rPr>
              <w:t>6.2.29;</w:t>
            </w:r>
          </w:p>
        </w:tc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Ремонт</w:t>
            </w: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ТСР,</w:t>
            </w:r>
          </w:p>
          <w:p w:rsidR="00971958" w:rsidRDefault="00971958">
            <w:pPr>
              <w:ind w:left="-45" w:right="-91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Орг.</w:t>
            </w:r>
          </w:p>
          <w:p w:rsidR="00971958" w:rsidRDefault="00971958">
            <w:pPr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ind w:left="-45" w:right="-91" w:firstLine="0"/>
              <w:jc w:val="left"/>
              <w:rPr>
                <w:b/>
              </w:rPr>
            </w:pPr>
          </w:p>
        </w:tc>
      </w:tr>
      <w:tr w:rsidR="00971958" w:rsidTr="00971958">
        <w:trPr>
          <w:gridAfter w:val="2"/>
          <w:wAfter w:w="32" w:type="dxa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1958" w:rsidRDefault="00971958">
            <w:pPr>
              <w:spacing w:line="100" w:lineRule="atLeast"/>
              <w:ind w:left="-142" w:right="-108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1958" w:rsidRDefault="00971958">
            <w:pPr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Пандус (наружный)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1958" w:rsidRDefault="006464C3">
            <w:pPr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958" w:rsidRDefault="00971958">
            <w:pPr>
              <w:snapToGrid w:val="0"/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958" w:rsidRDefault="00971958">
            <w:pPr>
              <w:snapToGrid w:val="0"/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958" w:rsidRDefault="00971958" w:rsidP="00B73749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1958" w:rsidRDefault="00971958" w:rsidP="00B73749">
            <w:pPr>
              <w:snapToGrid w:val="0"/>
              <w:spacing w:line="100" w:lineRule="atLeast"/>
              <w:ind w:left="-30" w:right="-55" w:firstLine="0"/>
              <w:rPr>
                <w:bCs/>
                <w:color w:val="2D2D2D"/>
                <w:sz w:val="24"/>
                <w:szCs w:val="24"/>
              </w:rPr>
            </w:pPr>
          </w:p>
        </w:tc>
        <w:tc>
          <w:tcPr>
            <w:tcW w:w="4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1958" w:rsidRDefault="00971958">
            <w:pPr>
              <w:pStyle w:val="a6"/>
              <w:spacing w:line="100" w:lineRule="atLeast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color w:val="2D2D2D"/>
                <w:sz w:val="24"/>
                <w:szCs w:val="24"/>
              </w:rPr>
              <w:t>.</w:t>
            </w:r>
          </w:p>
        </w:tc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1958" w:rsidRDefault="00971958">
            <w:pPr>
              <w:snapToGrid w:val="0"/>
              <w:spacing w:line="240" w:lineRule="auto"/>
              <w:ind w:firstLine="0"/>
              <w:jc w:val="left"/>
            </w:pPr>
          </w:p>
        </w:tc>
      </w:tr>
      <w:tr w:rsidR="00971958" w:rsidTr="00971958">
        <w:trPr>
          <w:gridAfter w:val="2"/>
          <w:wAfter w:w="32" w:type="dxa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1958" w:rsidRDefault="00971958">
            <w:pPr>
              <w:spacing w:line="100" w:lineRule="atLeast"/>
              <w:ind w:left="-142" w:right="-108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1958" w:rsidRDefault="00971958">
            <w:pPr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Входная площадка (перед дверью)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1958" w:rsidRDefault="00971958">
            <w:pPr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есть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958" w:rsidRDefault="00971958">
            <w:pPr>
              <w:snapToGrid w:val="0"/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958" w:rsidRDefault="00971958">
            <w:pPr>
              <w:snapToGrid w:val="0"/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1958" w:rsidRDefault="00971958">
            <w:pPr>
              <w:widowControl w:val="0"/>
              <w:autoSpaceDE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Эвакуационный выход №1</w:t>
            </w:r>
          </w:p>
          <w:p w:rsidR="00971958" w:rsidRDefault="00B73749">
            <w:pPr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размер площадки _6_кв.</w:t>
            </w:r>
            <w:r w:rsidR="00971958">
              <w:rPr>
                <w:sz w:val="24"/>
                <w:szCs w:val="24"/>
              </w:rPr>
              <w:t>м.;</w:t>
            </w:r>
          </w:p>
          <w:p w:rsidR="00971958" w:rsidRDefault="00971958">
            <w:pPr>
              <w:spacing w:line="100" w:lineRule="atLeast"/>
              <w:ind w:firstLine="0"/>
              <w:jc w:val="left"/>
              <w:rPr>
                <w:color w:val="2D2D2D"/>
                <w:sz w:val="24"/>
                <w:szCs w:val="24"/>
              </w:rPr>
            </w:pPr>
            <w:r>
              <w:rPr>
                <w:sz w:val="24"/>
                <w:szCs w:val="24"/>
              </w:rPr>
              <w:t>- высота площадки __</w:t>
            </w:r>
            <w:r w:rsidR="00B73749">
              <w:rPr>
                <w:sz w:val="24"/>
                <w:szCs w:val="24"/>
              </w:rPr>
              <w:t xml:space="preserve">4_ </w:t>
            </w:r>
            <w:r>
              <w:rPr>
                <w:sz w:val="24"/>
                <w:szCs w:val="24"/>
              </w:rPr>
              <w:t>м.;</w:t>
            </w:r>
          </w:p>
          <w:p w:rsidR="00971958" w:rsidRDefault="00971958">
            <w:pPr>
              <w:pStyle w:val="a4"/>
              <w:spacing w:after="0" w:line="240" w:lineRule="auto"/>
              <w:ind w:firstLine="0"/>
              <w:jc w:val="left"/>
              <w:rPr>
                <w:color w:val="2D2D2D"/>
                <w:sz w:val="24"/>
                <w:szCs w:val="24"/>
              </w:rPr>
            </w:pPr>
            <w:r>
              <w:rPr>
                <w:color w:val="2D2D2D"/>
                <w:sz w:val="24"/>
                <w:szCs w:val="24"/>
              </w:rPr>
              <w:t xml:space="preserve">- отсутствует </w:t>
            </w:r>
            <w:proofErr w:type="spellStart"/>
            <w:r>
              <w:rPr>
                <w:color w:val="2D2D2D"/>
                <w:sz w:val="24"/>
                <w:szCs w:val="24"/>
              </w:rPr>
              <w:t>антискользящее</w:t>
            </w:r>
            <w:proofErr w:type="spellEnd"/>
            <w:r>
              <w:rPr>
                <w:color w:val="2D2D2D"/>
                <w:sz w:val="24"/>
                <w:szCs w:val="24"/>
              </w:rPr>
              <w:t xml:space="preserve"> покрытие.</w:t>
            </w:r>
          </w:p>
          <w:p w:rsidR="00971958" w:rsidRDefault="00971958">
            <w:pPr>
              <w:widowControl w:val="0"/>
              <w:autoSpaceDE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Эвакуационный выход №2</w:t>
            </w:r>
          </w:p>
          <w:p w:rsidR="00971958" w:rsidRDefault="00B73749">
            <w:pPr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размер площадки __2_кв.</w:t>
            </w:r>
            <w:r w:rsidR="00971958">
              <w:rPr>
                <w:sz w:val="24"/>
                <w:szCs w:val="24"/>
              </w:rPr>
              <w:t>м.;</w:t>
            </w:r>
          </w:p>
          <w:p w:rsidR="00971958" w:rsidRDefault="00971958">
            <w:pPr>
              <w:spacing w:line="100" w:lineRule="atLeast"/>
              <w:ind w:firstLine="0"/>
              <w:jc w:val="left"/>
              <w:rPr>
                <w:color w:val="2D2D2D"/>
                <w:sz w:val="24"/>
                <w:szCs w:val="24"/>
              </w:rPr>
            </w:pPr>
            <w:r>
              <w:rPr>
                <w:sz w:val="24"/>
                <w:szCs w:val="24"/>
              </w:rPr>
              <w:t>- высота площадки _</w:t>
            </w:r>
            <w:r w:rsidR="00B73749">
              <w:rPr>
                <w:sz w:val="24"/>
                <w:szCs w:val="24"/>
              </w:rPr>
              <w:t>300_</w:t>
            </w:r>
            <w:r>
              <w:rPr>
                <w:sz w:val="24"/>
                <w:szCs w:val="24"/>
              </w:rPr>
              <w:t>см.;</w:t>
            </w:r>
          </w:p>
          <w:p w:rsidR="00971958" w:rsidRPr="00B73749" w:rsidRDefault="00971958">
            <w:pPr>
              <w:pStyle w:val="a4"/>
              <w:spacing w:after="0" w:line="240" w:lineRule="auto"/>
              <w:ind w:firstLine="0"/>
              <w:jc w:val="left"/>
              <w:rPr>
                <w:color w:val="2D2D2D"/>
                <w:sz w:val="24"/>
                <w:szCs w:val="24"/>
              </w:rPr>
            </w:pPr>
            <w:r>
              <w:rPr>
                <w:color w:val="2D2D2D"/>
                <w:sz w:val="24"/>
                <w:szCs w:val="24"/>
              </w:rPr>
              <w:t xml:space="preserve">- отсутствует </w:t>
            </w:r>
            <w:proofErr w:type="spellStart"/>
            <w:r>
              <w:rPr>
                <w:color w:val="2D2D2D"/>
                <w:sz w:val="24"/>
                <w:szCs w:val="24"/>
              </w:rPr>
              <w:t>антискользящее</w:t>
            </w:r>
            <w:proofErr w:type="spellEnd"/>
            <w:r>
              <w:rPr>
                <w:color w:val="2D2D2D"/>
                <w:sz w:val="24"/>
                <w:szCs w:val="24"/>
              </w:rPr>
              <w:t xml:space="preserve"> </w:t>
            </w:r>
            <w:r>
              <w:rPr>
                <w:color w:val="2D2D2D"/>
                <w:sz w:val="24"/>
                <w:szCs w:val="24"/>
              </w:rPr>
              <w:lastRenderedPageBreak/>
              <w:t>покрытие.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958" w:rsidRDefault="00971958">
            <w:pPr>
              <w:pStyle w:val="1"/>
              <w:ind w:left="-30" w:right="-55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К, О, С, Г, У</w:t>
            </w:r>
          </w:p>
          <w:p w:rsidR="00971958" w:rsidRDefault="00971958">
            <w:pPr>
              <w:pStyle w:val="1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pStyle w:val="1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pStyle w:val="1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pStyle w:val="1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1958" w:rsidRDefault="00971958">
            <w:pPr>
              <w:pStyle w:val="a4"/>
              <w:spacing w:after="0" w:line="100" w:lineRule="atLeast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 поверхности покрытий входных площадок должны быть твердыми, не допускать скольжения при намокании</w:t>
            </w:r>
            <w:bookmarkStart w:id="3" w:name="redstr362"/>
            <w:bookmarkEnd w:id="3"/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СП 59.13330. 2016 п. 6.1.4;</w:t>
            </w:r>
          </w:p>
          <w:p w:rsidR="00971958" w:rsidRDefault="00971958">
            <w:pPr>
              <w:pStyle w:val="a4"/>
              <w:spacing w:after="0" w:line="100" w:lineRule="atLeast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не допускается применение одиночных ступеней, они должны быть оборудованы пандусом в соответствии с требованиями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(СП 59.13330. 2016 п. 5.1.15 и п. 6.1.2)</w:t>
            </w:r>
            <w:r>
              <w:rPr>
                <w:b/>
                <w:bCs/>
                <w:sz w:val="24"/>
                <w:szCs w:val="24"/>
              </w:rPr>
              <w:t xml:space="preserve"> СП 59.13330. 2016 п. 6.1.2;</w:t>
            </w:r>
          </w:p>
          <w:p w:rsidR="00971958" w:rsidRDefault="00971958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предусмотреть освещение всех участков зоны, независимое от уличного освещения.</w:t>
            </w:r>
          </w:p>
        </w:tc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Ремонт,</w:t>
            </w: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ТСР,</w:t>
            </w: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Орг.</w:t>
            </w: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</w:rPr>
            </w:pPr>
          </w:p>
        </w:tc>
      </w:tr>
      <w:tr w:rsidR="00971958" w:rsidTr="00971958">
        <w:trPr>
          <w:gridAfter w:val="1"/>
          <w:wAfter w:w="10" w:type="dxa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71958" w:rsidRDefault="00971958">
            <w:pPr>
              <w:spacing w:line="100" w:lineRule="atLeast"/>
              <w:ind w:left="-142" w:right="-108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2.4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71958" w:rsidRDefault="00971958">
            <w:pPr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Дверь</w:t>
            </w:r>
          </w:p>
          <w:p w:rsidR="00971958" w:rsidRDefault="00971958">
            <w:pPr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(входная)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71958" w:rsidRDefault="00971958">
            <w:pPr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есть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1958" w:rsidRDefault="00971958">
            <w:pPr>
              <w:snapToGrid w:val="0"/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1958" w:rsidRDefault="00971958">
            <w:pPr>
              <w:snapToGrid w:val="0"/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</w:p>
          <w:p w:rsidR="00971958" w:rsidRDefault="00971958">
            <w:pPr>
              <w:snapToGrid w:val="0"/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</w:p>
          <w:p w:rsidR="00971958" w:rsidRDefault="00971958">
            <w:pPr>
              <w:snapToGrid w:val="0"/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</w:p>
          <w:p w:rsidR="00971958" w:rsidRDefault="00971958">
            <w:pPr>
              <w:snapToGrid w:val="0"/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</w:p>
          <w:p w:rsidR="00971958" w:rsidRDefault="00971958">
            <w:pPr>
              <w:snapToGrid w:val="0"/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1958" w:rsidRDefault="00971958">
            <w:pPr>
              <w:widowControl w:val="0"/>
              <w:autoSpaceDE w:val="0"/>
              <w:spacing w:line="240" w:lineRule="auto"/>
              <w:ind w:firstLine="0"/>
              <w:jc w:val="left"/>
              <w:rPr>
                <w:color w:val="2D2D2D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Эвакуационный выход №1</w:t>
            </w:r>
          </w:p>
          <w:p w:rsidR="00971958" w:rsidRDefault="00971958">
            <w:pPr>
              <w:pStyle w:val="a4"/>
              <w:spacing w:after="0" w:line="240" w:lineRule="auto"/>
              <w:ind w:firstLine="0"/>
              <w:jc w:val="left"/>
              <w:rPr>
                <w:color w:val="2D2D2D"/>
                <w:sz w:val="24"/>
                <w:szCs w:val="24"/>
              </w:rPr>
            </w:pPr>
            <w:r>
              <w:rPr>
                <w:color w:val="2D2D2D"/>
                <w:sz w:val="24"/>
                <w:szCs w:val="24"/>
              </w:rPr>
              <w:t>- ширина двери _</w:t>
            </w:r>
            <w:r w:rsidR="00B73749">
              <w:rPr>
                <w:color w:val="2D2D2D"/>
                <w:sz w:val="24"/>
                <w:szCs w:val="24"/>
              </w:rPr>
              <w:t>1м10_с</w:t>
            </w:r>
            <w:r>
              <w:rPr>
                <w:color w:val="2D2D2D"/>
                <w:sz w:val="24"/>
                <w:szCs w:val="24"/>
              </w:rPr>
              <w:t>м.;</w:t>
            </w:r>
          </w:p>
          <w:p w:rsidR="00971958" w:rsidRDefault="00B73749">
            <w:pPr>
              <w:pStyle w:val="a4"/>
              <w:spacing w:after="0" w:line="240" w:lineRule="auto"/>
              <w:ind w:firstLine="0"/>
              <w:jc w:val="left"/>
              <w:rPr>
                <w:color w:val="2D2D2D"/>
                <w:sz w:val="24"/>
                <w:szCs w:val="24"/>
              </w:rPr>
            </w:pPr>
            <w:r>
              <w:rPr>
                <w:color w:val="2D2D2D"/>
                <w:sz w:val="24"/>
                <w:szCs w:val="24"/>
              </w:rPr>
              <w:t xml:space="preserve">- высота порога -25 </w:t>
            </w:r>
            <w:r w:rsidR="00971958">
              <w:rPr>
                <w:color w:val="2D2D2D"/>
                <w:sz w:val="24"/>
                <w:szCs w:val="24"/>
              </w:rPr>
              <w:t>см.;</w:t>
            </w:r>
          </w:p>
          <w:p w:rsidR="00971958" w:rsidRDefault="00971958">
            <w:pPr>
              <w:pStyle w:val="a4"/>
              <w:spacing w:after="0" w:line="240" w:lineRule="auto"/>
              <w:ind w:firstLine="0"/>
              <w:jc w:val="left"/>
              <w:rPr>
                <w:color w:val="2D2D2D"/>
                <w:sz w:val="24"/>
                <w:szCs w:val="24"/>
              </w:rPr>
            </w:pPr>
            <w:r>
              <w:rPr>
                <w:color w:val="2D2D2D"/>
                <w:sz w:val="24"/>
                <w:szCs w:val="24"/>
              </w:rPr>
              <w:t>- полотно двери не имеет контрастную маркировку со стеной.</w:t>
            </w:r>
          </w:p>
          <w:p w:rsidR="00971958" w:rsidRDefault="00971958">
            <w:pPr>
              <w:widowControl w:val="0"/>
              <w:autoSpaceDE w:val="0"/>
              <w:spacing w:line="240" w:lineRule="auto"/>
              <w:ind w:firstLine="0"/>
              <w:jc w:val="left"/>
              <w:rPr>
                <w:color w:val="2D2D2D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Эвакуационный выход №2</w:t>
            </w:r>
          </w:p>
          <w:p w:rsidR="00971958" w:rsidRDefault="00971958">
            <w:pPr>
              <w:pStyle w:val="a4"/>
              <w:spacing w:after="0" w:line="240" w:lineRule="auto"/>
              <w:ind w:firstLine="0"/>
              <w:jc w:val="left"/>
              <w:rPr>
                <w:color w:val="2D2D2D"/>
                <w:sz w:val="24"/>
                <w:szCs w:val="24"/>
              </w:rPr>
            </w:pPr>
            <w:r>
              <w:rPr>
                <w:color w:val="2D2D2D"/>
                <w:sz w:val="24"/>
                <w:szCs w:val="24"/>
              </w:rPr>
              <w:t>- ширина двери _</w:t>
            </w:r>
            <w:r w:rsidR="00B73749">
              <w:rPr>
                <w:color w:val="2D2D2D"/>
                <w:sz w:val="24"/>
                <w:szCs w:val="24"/>
              </w:rPr>
              <w:t>1м10 с</w:t>
            </w:r>
            <w:r>
              <w:rPr>
                <w:color w:val="2D2D2D"/>
                <w:sz w:val="24"/>
                <w:szCs w:val="24"/>
              </w:rPr>
              <w:t>м.;</w:t>
            </w:r>
          </w:p>
          <w:p w:rsidR="00971958" w:rsidRDefault="00B73749">
            <w:pPr>
              <w:pStyle w:val="a4"/>
              <w:spacing w:after="0" w:line="240" w:lineRule="auto"/>
              <w:ind w:firstLine="0"/>
              <w:jc w:val="left"/>
              <w:rPr>
                <w:color w:val="2D2D2D"/>
                <w:sz w:val="24"/>
                <w:szCs w:val="24"/>
              </w:rPr>
            </w:pPr>
            <w:r>
              <w:rPr>
                <w:color w:val="2D2D2D"/>
                <w:sz w:val="24"/>
                <w:szCs w:val="24"/>
              </w:rPr>
              <w:t xml:space="preserve">- высота порога _25 </w:t>
            </w:r>
            <w:r w:rsidR="00971958">
              <w:rPr>
                <w:color w:val="2D2D2D"/>
                <w:sz w:val="24"/>
                <w:szCs w:val="24"/>
              </w:rPr>
              <w:t>см.;</w:t>
            </w:r>
          </w:p>
          <w:p w:rsidR="00971958" w:rsidRDefault="00971958">
            <w:pPr>
              <w:pStyle w:val="a4"/>
              <w:spacing w:after="0" w:line="240" w:lineRule="auto"/>
              <w:ind w:firstLine="0"/>
              <w:jc w:val="left"/>
              <w:rPr>
                <w:color w:val="2D2D2D"/>
                <w:sz w:val="24"/>
                <w:szCs w:val="24"/>
              </w:rPr>
            </w:pPr>
            <w:r>
              <w:rPr>
                <w:color w:val="2D2D2D"/>
                <w:sz w:val="24"/>
                <w:szCs w:val="24"/>
              </w:rPr>
              <w:t>- полотно двери не имеет контрастную маркировку со стеной.</w:t>
            </w:r>
          </w:p>
          <w:p w:rsidR="00971958" w:rsidRDefault="00971958">
            <w:pPr>
              <w:widowControl w:val="0"/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</w:p>
          <w:p w:rsidR="00971958" w:rsidRDefault="00971958">
            <w:pPr>
              <w:widowControl w:val="0"/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</w:p>
          <w:p w:rsidR="00971958" w:rsidRDefault="00971958">
            <w:pPr>
              <w:widowControl w:val="0"/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1958" w:rsidRDefault="00971958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К, О, С</w:t>
            </w:r>
          </w:p>
          <w:p w:rsidR="00971958" w:rsidRDefault="00971958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1958" w:rsidRDefault="00971958">
            <w:pPr>
              <w:widowControl w:val="0"/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  <w:bookmarkStart w:id="4" w:name="sub_6223"/>
            <w:r>
              <w:t>- ш</w:t>
            </w:r>
            <w:r>
              <w:rPr>
                <w:sz w:val="24"/>
                <w:szCs w:val="24"/>
              </w:rPr>
              <w:t xml:space="preserve">ирина дверных полотен и открытых проемов в стене, а также выходов из помещений и коридоров на лестничную клетку должна быть не менее 0,9 м. При глубине откоса в стене открытого проема более 1,0 м ширину проема следует принимать по ширине коммуникационного прохода, но не менее 1,2 м. </w:t>
            </w:r>
          </w:p>
          <w:p w:rsidR="00971958" w:rsidRDefault="00971958">
            <w:pPr>
              <w:widowControl w:val="0"/>
              <w:spacing w:line="100" w:lineRule="atLeast"/>
              <w:ind w:firstLine="0"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СП 59.13330.2016 п. 6.2.23</w:t>
            </w:r>
            <w:r>
              <w:rPr>
                <w:bCs/>
                <w:iCs/>
                <w:sz w:val="24"/>
                <w:szCs w:val="24"/>
              </w:rPr>
              <w:t>;</w:t>
            </w:r>
          </w:p>
          <w:p w:rsidR="00971958" w:rsidRDefault="00971958">
            <w:pPr>
              <w:widowControl w:val="0"/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полотно двери на путях эвакуации должно иметь окраску, контрастную со стеной </w:t>
            </w:r>
            <w:r>
              <w:rPr>
                <w:b/>
                <w:bCs/>
                <w:sz w:val="24"/>
                <w:szCs w:val="24"/>
              </w:rPr>
              <w:t>СП 59.13330.2016 п. 6.2.23;</w:t>
            </w:r>
            <w:bookmarkEnd w:id="4"/>
          </w:p>
          <w:p w:rsidR="00971958" w:rsidRDefault="00971958">
            <w:pPr>
              <w:widowControl w:val="0"/>
              <w:spacing w:line="100" w:lineRule="atLeast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занизить порог до нормативного значения 0,014 м. </w:t>
            </w:r>
            <w:r>
              <w:rPr>
                <w:b/>
                <w:sz w:val="24"/>
                <w:szCs w:val="24"/>
              </w:rPr>
              <w:t>СП 59.13330.2016 п. 6.1.5;</w:t>
            </w:r>
          </w:p>
          <w:p w:rsidR="00971958" w:rsidRDefault="0097195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bookmarkStart w:id="5" w:name="sub_6231"/>
            <w:r>
              <w:rPr>
                <w:sz w:val="24"/>
                <w:szCs w:val="24"/>
              </w:rPr>
              <w:t>- на объектах с постоянным проживанием или временным пребыванием МГН в коридорах, лифтовых холлах, в лестничных клетках, где предусматривается эксплуатация дверей в открытом положении, следует предусматривать один из следующих способов закрывания дверей:</w:t>
            </w:r>
            <w:bookmarkEnd w:id="5"/>
          </w:p>
          <w:p w:rsidR="00971958" w:rsidRDefault="0097195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автоматическое закрывание этих дверей при срабатывании автоматической пожарной сигнализации и/или автоматической установки пожаротушения;</w:t>
            </w:r>
          </w:p>
          <w:p w:rsidR="00971958" w:rsidRDefault="0097195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дистанционное закрывание дверей с пожарного поста (с поста охраны);</w:t>
            </w:r>
          </w:p>
          <w:p w:rsidR="00971958" w:rsidRDefault="00971958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 механическое разблокирование дверей по месту.</w:t>
            </w:r>
            <w:r>
              <w:rPr>
                <w:b/>
                <w:sz w:val="24"/>
                <w:szCs w:val="24"/>
              </w:rPr>
              <w:t xml:space="preserve"> СП 59.13330.2016 п. 6.2.31.</w:t>
            </w:r>
          </w:p>
        </w:tc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Ремонт, ТСР,</w:t>
            </w: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Орг.</w:t>
            </w: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1958" w:rsidRDefault="00971958">
            <w:pPr>
              <w:snapToGrid w:val="0"/>
            </w:pPr>
          </w:p>
        </w:tc>
      </w:tr>
      <w:tr w:rsidR="00971958" w:rsidTr="00971958">
        <w:trPr>
          <w:gridAfter w:val="2"/>
          <w:wAfter w:w="32" w:type="dxa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1958" w:rsidRDefault="00971958">
            <w:pPr>
              <w:spacing w:line="100" w:lineRule="atLeast"/>
              <w:ind w:left="-142" w:right="-108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1958" w:rsidRDefault="00971958">
            <w:pPr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Тамбур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1958" w:rsidRDefault="00971958">
            <w:pPr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есть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958" w:rsidRDefault="00971958">
            <w:pPr>
              <w:snapToGrid w:val="0"/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958" w:rsidRDefault="00971958">
            <w:pPr>
              <w:snapToGrid w:val="0"/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958" w:rsidRDefault="00971958">
            <w:pPr>
              <w:widowControl w:val="0"/>
              <w:autoSpaceDE w:val="0"/>
              <w:spacing w:line="240" w:lineRule="auto"/>
              <w:ind w:firstLine="0"/>
              <w:jc w:val="left"/>
              <w:rPr>
                <w:color w:val="2D2D2D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Эвакуационный выход №1</w:t>
            </w:r>
          </w:p>
          <w:p w:rsidR="00971958" w:rsidRDefault="00664485">
            <w:pPr>
              <w:widowControl w:val="0"/>
              <w:snapToGrid w:val="0"/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r w:rsidR="00971958">
              <w:rPr>
                <w:sz w:val="24"/>
                <w:szCs w:val="24"/>
              </w:rPr>
              <w:t xml:space="preserve"> ширина </w:t>
            </w:r>
            <w:r w:rsidR="00E54649">
              <w:rPr>
                <w:sz w:val="24"/>
                <w:szCs w:val="24"/>
              </w:rPr>
              <w:t>2м 48с</w:t>
            </w:r>
            <w:r w:rsidR="00971958">
              <w:rPr>
                <w:sz w:val="24"/>
                <w:szCs w:val="24"/>
              </w:rPr>
              <w:t>м.;</w:t>
            </w:r>
          </w:p>
          <w:p w:rsidR="00971958" w:rsidRDefault="00E54649">
            <w:pPr>
              <w:widowControl w:val="0"/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пол выложен деревянны</w:t>
            </w:r>
            <w:proofErr w:type="gramStart"/>
            <w:r>
              <w:rPr>
                <w:sz w:val="24"/>
                <w:szCs w:val="24"/>
              </w:rPr>
              <w:t>й</w:t>
            </w:r>
            <w:r w:rsidR="00971958">
              <w:rPr>
                <w:sz w:val="24"/>
                <w:szCs w:val="24"/>
              </w:rPr>
              <w:t>(</w:t>
            </w:r>
            <w:proofErr w:type="gramEnd"/>
            <w:r w:rsidR="00971958">
              <w:rPr>
                <w:sz w:val="24"/>
                <w:szCs w:val="24"/>
              </w:rPr>
              <w:t>пол скользкий при намокании);</w:t>
            </w:r>
          </w:p>
          <w:p w:rsidR="00971958" w:rsidRDefault="00971958">
            <w:pPr>
              <w:pStyle w:val="a4"/>
              <w:spacing w:after="0" w:line="240" w:lineRule="auto"/>
              <w:ind w:firstLine="0"/>
              <w:jc w:val="left"/>
              <w:rPr>
                <w:color w:val="2D2D2D"/>
                <w:sz w:val="24"/>
                <w:szCs w:val="24"/>
              </w:rPr>
            </w:pPr>
            <w:r>
              <w:rPr>
                <w:color w:val="2D2D2D"/>
                <w:sz w:val="24"/>
                <w:szCs w:val="24"/>
              </w:rPr>
              <w:t xml:space="preserve">- ширина двери </w:t>
            </w:r>
            <w:r w:rsidR="00E54649">
              <w:rPr>
                <w:color w:val="2D2D2D"/>
                <w:sz w:val="24"/>
                <w:szCs w:val="24"/>
              </w:rPr>
              <w:t>1 м.10см</w:t>
            </w:r>
          </w:p>
          <w:p w:rsidR="00971958" w:rsidRDefault="00971958">
            <w:pPr>
              <w:pStyle w:val="a4"/>
              <w:spacing w:after="0" w:line="240" w:lineRule="auto"/>
              <w:ind w:firstLine="0"/>
              <w:jc w:val="left"/>
              <w:rPr>
                <w:color w:val="2D2D2D"/>
                <w:sz w:val="24"/>
                <w:szCs w:val="24"/>
              </w:rPr>
            </w:pPr>
            <w:r>
              <w:rPr>
                <w:color w:val="2D2D2D"/>
                <w:sz w:val="24"/>
                <w:szCs w:val="24"/>
              </w:rPr>
              <w:t>- высота порога _</w:t>
            </w:r>
            <w:r w:rsidR="00E54649">
              <w:rPr>
                <w:color w:val="2D2D2D"/>
                <w:sz w:val="24"/>
                <w:szCs w:val="24"/>
              </w:rPr>
              <w:t xml:space="preserve">14 </w:t>
            </w:r>
            <w:r>
              <w:rPr>
                <w:color w:val="2D2D2D"/>
                <w:sz w:val="24"/>
                <w:szCs w:val="24"/>
              </w:rPr>
              <w:t>см.;</w:t>
            </w:r>
          </w:p>
          <w:p w:rsidR="00971958" w:rsidRDefault="00971958">
            <w:pPr>
              <w:pStyle w:val="a4"/>
              <w:spacing w:after="0" w:line="240" w:lineRule="auto"/>
              <w:ind w:firstLine="0"/>
              <w:jc w:val="left"/>
              <w:rPr>
                <w:color w:val="2D2D2D"/>
                <w:sz w:val="24"/>
                <w:szCs w:val="24"/>
              </w:rPr>
            </w:pPr>
            <w:r>
              <w:rPr>
                <w:color w:val="2D2D2D"/>
                <w:sz w:val="24"/>
                <w:szCs w:val="24"/>
              </w:rPr>
              <w:t>- полотно двери не имеет контрастную маркировку со стеной.</w:t>
            </w:r>
          </w:p>
          <w:p w:rsidR="00971958" w:rsidRDefault="00971958">
            <w:pPr>
              <w:widowControl w:val="0"/>
              <w:autoSpaceDE w:val="0"/>
              <w:spacing w:line="240" w:lineRule="auto"/>
              <w:ind w:firstLine="0"/>
              <w:jc w:val="left"/>
              <w:rPr>
                <w:color w:val="2D2D2D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Эвакуационный выход №2</w:t>
            </w:r>
          </w:p>
          <w:p w:rsidR="00971958" w:rsidRDefault="00664485">
            <w:pPr>
              <w:widowControl w:val="0"/>
              <w:snapToGrid w:val="0"/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размер тамбура глубина  2м</w:t>
            </w:r>
            <w:r w:rsidR="00971958">
              <w:rPr>
                <w:sz w:val="24"/>
                <w:szCs w:val="24"/>
              </w:rPr>
              <w:t>, ширина _</w:t>
            </w:r>
            <w:r>
              <w:rPr>
                <w:sz w:val="24"/>
                <w:szCs w:val="24"/>
              </w:rPr>
              <w:t>1м.1</w:t>
            </w:r>
            <w:r w:rsidR="00E54649">
              <w:rPr>
                <w:sz w:val="24"/>
                <w:szCs w:val="24"/>
              </w:rPr>
              <w:t>0см</w:t>
            </w:r>
          </w:p>
          <w:p w:rsidR="00971958" w:rsidRDefault="00E54649">
            <w:pPr>
              <w:widowControl w:val="0"/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971958">
              <w:rPr>
                <w:sz w:val="24"/>
                <w:szCs w:val="24"/>
              </w:rPr>
              <w:t>пол скользкий при намокании);</w:t>
            </w:r>
          </w:p>
          <w:p w:rsidR="00971958" w:rsidRDefault="00971958">
            <w:pPr>
              <w:pStyle w:val="a4"/>
              <w:spacing w:after="0" w:line="240" w:lineRule="auto"/>
              <w:ind w:firstLine="0"/>
              <w:jc w:val="left"/>
              <w:rPr>
                <w:color w:val="2D2D2D"/>
                <w:sz w:val="24"/>
                <w:szCs w:val="24"/>
              </w:rPr>
            </w:pPr>
            <w:r>
              <w:rPr>
                <w:color w:val="2D2D2D"/>
                <w:sz w:val="24"/>
                <w:szCs w:val="24"/>
              </w:rPr>
              <w:t>- ширина двери _</w:t>
            </w:r>
            <w:r w:rsidR="00E54649">
              <w:rPr>
                <w:color w:val="2D2D2D"/>
                <w:sz w:val="24"/>
                <w:szCs w:val="24"/>
              </w:rPr>
              <w:t>100с</w:t>
            </w:r>
            <w:r>
              <w:rPr>
                <w:color w:val="2D2D2D"/>
                <w:sz w:val="24"/>
                <w:szCs w:val="24"/>
              </w:rPr>
              <w:t>м.;</w:t>
            </w:r>
          </w:p>
          <w:p w:rsidR="00971958" w:rsidRDefault="00971958">
            <w:pPr>
              <w:pStyle w:val="a4"/>
              <w:spacing w:after="0" w:line="240" w:lineRule="auto"/>
              <w:ind w:firstLine="0"/>
              <w:jc w:val="left"/>
              <w:rPr>
                <w:color w:val="2D2D2D"/>
                <w:sz w:val="24"/>
                <w:szCs w:val="24"/>
              </w:rPr>
            </w:pPr>
            <w:r>
              <w:rPr>
                <w:color w:val="2D2D2D"/>
                <w:sz w:val="24"/>
                <w:szCs w:val="24"/>
              </w:rPr>
              <w:t>- высота порога _</w:t>
            </w:r>
            <w:r w:rsidR="00E54649">
              <w:rPr>
                <w:color w:val="2D2D2D"/>
                <w:sz w:val="24"/>
                <w:szCs w:val="24"/>
              </w:rPr>
              <w:t>25_</w:t>
            </w:r>
            <w:r>
              <w:rPr>
                <w:color w:val="2D2D2D"/>
                <w:sz w:val="24"/>
                <w:szCs w:val="24"/>
              </w:rPr>
              <w:t>см.;</w:t>
            </w:r>
          </w:p>
          <w:p w:rsidR="00971958" w:rsidRDefault="00971958">
            <w:pPr>
              <w:pStyle w:val="a4"/>
              <w:spacing w:after="0" w:line="240" w:lineRule="auto"/>
              <w:ind w:firstLine="0"/>
              <w:jc w:val="left"/>
              <w:rPr>
                <w:color w:val="2D2D2D"/>
                <w:sz w:val="24"/>
                <w:szCs w:val="24"/>
              </w:rPr>
            </w:pPr>
            <w:r>
              <w:rPr>
                <w:color w:val="2D2D2D"/>
                <w:sz w:val="24"/>
                <w:szCs w:val="24"/>
              </w:rPr>
              <w:t>- полотно двери не имеет контрастную маркировку со стеной.</w:t>
            </w:r>
          </w:p>
          <w:p w:rsidR="00971958" w:rsidRDefault="00971958" w:rsidP="00E54649">
            <w:pPr>
              <w:pStyle w:val="a4"/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958" w:rsidRDefault="00971958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К, О, С, </w:t>
            </w:r>
            <w:r>
              <w:rPr>
                <w:b/>
                <w:sz w:val="24"/>
                <w:szCs w:val="24"/>
              </w:rPr>
              <w:lastRenderedPageBreak/>
              <w:t>Г, У</w:t>
            </w:r>
          </w:p>
          <w:p w:rsidR="00971958" w:rsidRDefault="00971958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1958" w:rsidRDefault="00971958">
            <w:pPr>
              <w:pStyle w:val="1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глубина тамбуров и </w:t>
            </w:r>
            <w:proofErr w:type="spellStart"/>
            <w:proofErr w:type="gramStart"/>
            <w:r>
              <w:rPr>
                <w:sz w:val="24"/>
                <w:szCs w:val="24"/>
              </w:rPr>
              <w:t>тамбур-шлюзов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при </w:t>
            </w:r>
            <w:r>
              <w:rPr>
                <w:sz w:val="24"/>
                <w:szCs w:val="24"/>
              </w:rPr>
              <w:lastRenderedPageBreak/>
              <w:t xml:space="preserve">прямом движении и одностороннем открывании дверей должна быть не менее 2,45 м. при ширине не менее 1,60 м. </w:t>
            </w:r>
            <w:r>
              <w:rPr>
                <w:b/>
                <w:bCs/>
                <w:sz w:val="24"/>
                <w:szCs w:val="24"/>
              </w:rPr>
              <w:t>СП 59. 13330.2016 п. 6.1.</w:t>
            </w:r>
            <w:bookmarkStart w:id="6" w:name="redstr794"/>
            <w:bookmarkStart w:id="7" w:name="redstr5762"/>
            <w:bookmarkEnd w:id="6"/>
            <w:bookmarkEnd w:id="7"/>
            <w:r>
              <w:rPr>
                <w:b/>
                <w:bCs/>
                <w:sz w:val="24"/>
                <w:szCs w:val="24"/>
              </w:rPr>
              <w:t>8</w:t>
            </w:r>
            <w:r>
              <w:rPr>
                <w:bCs/>
                <w:sz w:val="24"/>
                <w:szCs w:val="24"/>
              </w:rPr>
              <w:t>;</w:t>
            </w:r>
          </w:p>
          <w:p w:rsidR="00971958" w:rsidRDefault="00971958">
            <w:pPr>
              <w:pStyle w:val="1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глубина тамбуров и </w:t>
            </w:r>
            <w:proofErr w:type="spellStart"/>
            <w:proofErr w:type="gramStart"/>
            <w:r>
              <w:rPr>
                <w:sz w:val="24"/>
                <w:szCs w:val="24"/>
              </w:rPr>
              <w:t>тамбур-шлюзов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при последовательном расположении навесных  дверей должна обеспечивать минимальное свободное пространство не менее 1,4 м. плюс ширина двери, открывающаяся внутрь </w:t>
            </w:r>
            <w:proofErr w:type="spellStart"/>
            <w:r>
              <w:rPr>
                <w:sz w:val="24"/>
                <w:szCs w:val="24"/>
              </w:rPr>
              <w:t>междверного</w:t>
            </w:r>
            <w:proofErr w:type="spellEnd"/>
            <w:r>
              <w:rPr>
                <w:sz w:val="24"/>
                <w:szCs w:val="24"/>
              </w:rPr>
              <w:t xml:space="preserve"> пространства</w:t>
            </w:r>
            <w:r>
              <w:rPr>
                <w:b/>
                <w:bCs/>
                <w:iCs/>
                <w:sz w:val="24"/>
                <w:szCs w:val="24"/>
              </w:rPr>
              <w:t xml:space="preserve"> СП 59. 13330. 2016 п. 6</w:t>
            </w:r>
            <w:r>
              <w:rPr>
                <w:b/>
                <w:sz w:val="24"/>
                <w:szCs w:val="24"/>
              </w:rPr>
              <w:t>.1.8</w:t>
            </w:r>
            <w:r>
              <w:rPr>
                <w:sz w:val="24"/>
                <w:szCs w:val="24"/>
              </w:rPr>
              <w:t xml:space="preserve">; </w:t>
            </w:r>
          </w:p>
          <w:p w:rsidR="00971958" w:rsidRDefault="00971958">
            <w:pPr>
              <w:widowControl w:val="0"/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  <w:r>
              <w:t>- ш</w:t>
            </w:r>
            <w:r>
              <w:rPr>
                <w:sz w:val="24"/>
                <w:szCs w:val="24"/>
              </w:rPr>
              <w:t xml:space="preserve">ирина дверных полотен и открытых проемов в стене, а также выходов из помещений и коридоров на лестничную клетку должна быть не менее 0,9 м. При глубине откоса в стене открытого проема более 1,0 м ширину проема следует принимать по ширине коммуникационного прохода, но не менее 1,2 м. </w:t>
            </w:r>
          </w:p>
          <w:p w:rsidR="00971958" w:rsidRDefault="00971958">
            <w:pPr>
              <w:widowControl w:val="0"/>
              <w:spacing w:line="100" w:lineRule="atLeast"/>
              <w:ind w:firstLine="0"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СП 59.13330.2016 п. 6.2.23</w:t>
            </w:r>
            <w:r>
              <w:rPr>
                <w:bCs/>
                <w:iCs/>
                <w:sz w:val="24"/>
                <w:szCs w:val="24"/>
              </w:rPr>
              <w:t>;</w:t>
            </w:r>
          </w:p>
          <w:p w:rsidR="00971958" w:rsidRDefault="00971958">
            <w:pPr>
              <w:widowControl w:val="0"/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полотно двери на путях эвакуации должно иметь окраску, контрастную со стеной </w:t>
            </w:r>
            <w:r>
              <w:rPr>
                <w:b/>
                <w:bCs/>
                <w:sz w:val="24"/>
                <w:szCs w:val="24"/>
              </w:rPr>
              <w:t>СП 59.13330.2016 п. 6.2.23;</w:t>
            </w:r>
          </w:p>
          <w:p w:rsidR="00971958" w:rsidRDefault="00971958">
            <w:pPr>
              <w:widowControl w:val="0"/>
              <w:spacing w:line="100" w:lineRule="atLeast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занизить порог до нормативного значения 0,014 м. </w:t>
            </w:r>
            <w:r>
              <w:rPr>
                <w:b/>
                <w:sz w:val="24"/>
                <w:szCs w:val="24"/>
              </w:rPr>
              <w:t>СП 59.13330.2016 п. 6.1.5;</w:t>
            </w:r>
          </w:p>
          <w:p w:rsidR="00971958" w:rsidRDefault="0097195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 объектах с постоянным проживанием или временным пребыванием МГН в коридорах, лифтовых холлах, в лестничных клетках, где предусматривается эксплуатация дверей в открытом положении, следует предусматривать один из следующих способов закрывания дверей:</w:t>
            </w:r>
          </w:p>
          <w:p w:rsidR="00971958" w:rsidRDefault="0097195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автоматическое закрывание этих дверей </w:t>
            </w:r>
            <w:r>
              <w:rPr>
                <w:sz w:val="24"/>
                <w:szCs w:val="24"/>
              </w:rPr>
              <w:lastRenderedPageBreak/>
              <w:t>при срабатывании автоматической пожарной сигнализации и/или автоматической установки пожаротушения;</w:t>
            </w:r>
          </w:p>
          <w:p w:rsidR="00971958" w:rsidRDefault="0097195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дистанционное закрывание дверей с пожарного поста (с поста охраны);</w:t>
            </w:r>
          </w:p>
          <w:p w:rsidR="00971958" w:rsidRDefault="00971958">
            <w:pPr>
              <w:spacing w:line="100" w:lineRule="atLeast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 механическое разблокирование дверей по месту.</w:t>
            </w:r>
            <w:r>
              <w:rPr>
                <w:b/>
                <w:sz w:val="24"/>
                <w:szCs w:val="24"/>
              </w:rPr>
              <w:t xml:space="preserve"> СП 59.13330.2016 п. 6.2.31.</w:t>
            </w:r>
          </w:p>
        </w:tc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Ремонт, </w:t>
            </w:r>
            <w:r>
              <w:rPr>
                <w:b/>
                <w:sz w:val="24"/>
                <w:szCs w:val="24"/>
              </w:rPr>
              <w:lastRenderedPageBreak/>
              <w:t>ТСР,</w:t>
            </w: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Орг.</w:t>
            </w: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971958" w:rsidRDefault="00971958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</w:tc>
      </w:tr>
      <w:tr w:rsidR="00971958" w:rsidTr="00971958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1958" w:rsidRDefault="00971958">
            <w:pPr>
              <w:snapToGrid w:val="0"/>
              <w:spacing w:line="100" w:lineRule="atLeast"/>
              <w:ind w:left="-142" w:right="-108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71958" w:rsidRDefault="00971958">
            <w:pPr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требования к зоне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1958" w:rsidRDefault="00971958">
            <w:pPr>
              <w:snapToGrid w:val="0"/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1958" w:rsidRDefault="00971958">
            <w:pPr>
              <w:snapToGrid w:val="0"/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1958" w:rsidRDefault="00971958">
            <w:pPr>
              <w:snapToGrid w:val="0"/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1958" w:rsidRDefault="00971958">
            <w:pPr>
              <w:snapToGrid w:val="0"/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1958" w:rsidRDefault="00971958">
            <w:pPr>
              <w:snapToGrid w:val="0"/>
              <w:spacing w:line="100" w:lineRule="atLeast"/>
              <w:ind w:left="-30" w:right="-55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71958" w:rsidRDefault="00971958">
            <w:pPr>
              <w:pStyle w:val="a4"/>
              <w:spacing w:after="0" w:line="100" w:lineRule="atLeast"/>
              <w:ind w:firstLine="0"/>
              <w:jc w:val="left"/>
              <w:rPr>
                <w:sz w:val="24"/>
                <w:szCs w:val="24"/>
              </w:rPr>
            </w:pPr>
            <w:bookmarkStart w:id="8" w:name="sub_6219"/>
            <w:r>
              <w:rPr>
                <w:sz w:val="24"/>
                <w:szCs w:val="24"/>
              </w:rPr>
              <w:t>Проектные решения зданий и сооружений должны обеспечивать безопасность посетителей с обязательным учетом психофизиологических возможностей инвалидов различных категорий, их численности и места предполагаемого нахождения в здании или сооружении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СП 59.13330.2016  п. 6.2.19;</w:t>
            </w:r>
            <w:bookmarkEnd w:id="8"/>
          </w:p>
          <w:p w:rsidR="00971958" w:rsidRDefault="00971958">
            <w:pPr>
              <w:pStyle w:val="a4"/>
              <w:spacing w:after="0" w:line="10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bookmarkStart w:id="9" w:name="sub_6220"/>
            <w:r>
              <w:rPr>
                <w:sz w:val="24"/>
                <w:szCs w:val="24"/>
              </w:rPr>
              <w:t>Места обслуживания и постоянного нахождения МГН следует располагать на минимально возможных расстояниях от эвакуационных выходов из помещений зданий наружу.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СП 59.13330.2016  п. 6.2.20;</w:t>
            </w:r>
            <w:bookmarkEnd w:id="9"/>
          </w:p>
          <w:p w:rsidR="00971958" w:rsidRDefault="00971958">
            <w:pPr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Организация ситуационной помощи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МГН на объекте оказывается персоналом, для чего необходимо:</w:t>
            </w:r>
          </w:p>
          <w:p w:rsidR="00971958" w:rsidRDefault="00971958">
            <w:pPr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внести соответствующие изменения в Правила оказания услуг в учреждении;</w:t>
            </w:r>
          </w:p>
          <w:p w:rsidR="00971958" w:rsidRDefault="00971958">
            <w:pPr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закрепить ответственных сотрудников с внесением соответствующих функций в должностные обязанности;</w:t>
            </w:r>
          </w:p>
          <w:p w:rsidR="00971958" w:rsidRDefault="00971958">
            <w:pPr>
              <w:spacing w:line="100" w:lineRule="atLeast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провести инструктаж (обучение) персонала оказанию ситуационной помощи МГН на объекте.</w:t>
            </w:r>
          </w:p>
        </w:tc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1958" w:rsidRDefault="00971958">
            <w:pPr>
              <w:snapToGrid w:val="0"/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1958" w:rsidRDefault="00971958">
            <w:pPr>
              <w:snapToGrid w:val="0"/>
            </w:pPr>
          </w:p>
        </w:tc>
      </w:tr>
    </w:tbl>
    <w:p w:rsidR="00971958" w:rsidRDefault="00971958" w:rsidP="00971958">
      <w:pPr>
        <w:spacing w:line="240" w:lineRule="auto"/>
        <w:ind w:firstLine="0"/>
        <w:jc w:val="center"/>
      </w:pPr>
    </w:p>
    <w:p w:rsidR="00971958" w:rsidRDefault="00971958" w:rsidP="00971958">
      <w:pPr>
        <w:spacing w:line="240" w:lineRule="auto"/>
        <w:ind w:firstLine="0"/>
        <w:jc w:val="center"/>
      </w:pPr>
    </w:p>
    <w:p w:rsidR="00971958" w:rsidRDefault="00971958" w:rsidP="00971958">
      <w:pPr>
        <w:spacing w:line="240" w:lineRule="auto"/>
        <w:ind w:firstLine="0"/>
        <w:jc w:val="center"/>
      </w:pPr>
    </w:p>
    <w:p w:rsidR="00971958" w:rsidRDefault="00971958" w:rsidP="00971958">
      <w:pPr>
        <w:spacing w:line="240" w:lineRule="auto"/>
        <w:ind w:firstLine="0"/>
        <w:jc w:val="center"/>
      </w:pPr>
    </w:p>
    <w:p w:rsidR="00971958" w:rsidRDefault="00971958" w:rsidP="00971958">
      <w:pPr>
        <w:spacing w:line="240" w:lineRule="auto"/>
        <w:ind w:firstLine="0"/>
        <w:jc w:val="center"/>
      </w:pPr>
    </w:p>
    <w:p w:rsidR="00971958" w:rsidRDefault="00971958" w:rsidP="00971958">
      <w:pPr>
        <w:spacing w:line="240" w:lineRule="auto"/>
        <w:ind w:firstLine="0"/>
        <w:jc w:val="center"/>
      </w:pPr>
      <w:r>
        <w:rPr>
          <w:b/>
          <w:sz w:val="24"/>
          <w:szCs w:val="24"/>
          <w:lang w:val="en-US"/>
        </w:rPr>
        <w:t>II</w:t>
      </w:r>
      <w:r>
        <w:rPr>
          <w:b/>
          <w:sz w:val="24"/>
          <w:szCs w:val="24"/>
        </w:rPr>
        <w:t xml:space="preserve"> Заключение по зоне:</w:t>
      </w:r>
    </w:p>
    <w:p w:rsidR="00971958" w:rsidRDefault="00971958" w:rsidP="00971958">
      <w:pPr>
        <w:spacing w:line="240" w:lineRule="auto"/>
        <w:ind w:firstLine="0"/>
        <w:jc w:val="center"/>
      </w:pPr>
    </w:p>
    <w:tbl>
      <w:tblPr>
        <w:tblW w:w="0" w:type="auto"/>
        <w:tblInd w:w="-5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931"/>
        <w:gridCol w:w="4433"/>
        <w:gridCol w:w="1417"/>
        <w:gridCol w:w="1418"/>
        <w:gridCol w:w="4552"/>
      </w:tblGrid>
      <w:tr w:rsidR="00971958" w:rsidTr="00971958">
        <w:tc>
          <w:tcPr>
            <w:tcW w:w="39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1958" w:rsidRDefault="0097195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</w:t>
            </w:r>
          </w:p>
          <w:p w:rsidR="00971958" w:rsidRDefault="0097195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структурно-функциональной зоны</w:t>
            </w:r>
          </w:p>
        </w:tc>
        <w:tc>
          <w:tcPr>
            <w:tcW w:w="44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1958" w:rsidRDefault="0097195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Состояние доступности*</w:t>
            </w:r>
          </w:p>
          <w:p w:rsidR="00971958" w:rsidRDefault="0097195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(к пункту 3.4 Акта обследования ОСИ)</w:t>
            </w:r>
          </w:p>
          <w:p w:rsidR="00971958" w:rsidRDefault="0097195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1958" w:rsidRDefault="0097195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Приложение</w:t>
            </w:r>
          </w:p>
        </w:tc>
        <w:tc>
          <w:tcPr>
            <w:tcW w:w="4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1958" w:rsidRDefault="0097195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Рекомендации по адаптации</w:t>
            </w:r>
          </w:p>
          <w:p w:rsidR="00971958" w:rsidRDefault="0097195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(вид работы)**</w:t>
            </w:r>
          </w:p>
          <w:p w:rsidR="00971958" w:rsidRDefault="00971958">
            <w:pPr>
              <w:spacing w:line="240" w:lineRule="auto"/>
              <w:ind w:firstLine="0"/>
              <w:jc w:val="center"/>
            </w:pPr>
            <w:r>
              <w:rPr>
                <w:b/>
                <w:sz w:val="24"/>
                <w:szCs w:val="24"/>
              </w:rPr>
              <w:t>к пункту 4.1 Акта обследования ОСИ</w:t>
            </w:r>
          </w:p>
        </w:tc>
      </w:tr>
      <w:tr w:rsidR="00971958" w:rsidTr="00971958">
        <w:tc>
          <w:tcPr>
            <w:tcW w:w="39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1958" w:rsidRDefault="00971958">
            <w:pPr>
              <w:suppressAutoHyphens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1958" w:rsidRDefault="00971958">
            <w:pPr>
              <w:suppressAutoHyphens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1958" w:rsidRDefault="0097195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на плане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1958" w:rsidRDefault="0097195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фото</w:t>
            </w:r>
          </w:p>
        </w:tc>
        <w:tc>
          <w:tcPr>
            <w:tcW w:w="4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1958" w:rsidRDefault="00971958">
            <w:pPr>
              <w:suppressAutoHyphens w:val="0"/>
              <w:spacing w:line="240" w:lineRule="auto"/>
              <w:ind w:firstLine="0"/>
              <w:jc w:val="left"/>
            </w:pPr>
          </w:p>
        </w:tc>
      </w:tr>
      <w:tr w:rsidR="00971958" w:rsidTr="00971958"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1958" w:rsidRDefault="00971958">
            <w:pPr>
              <w:spacing w:line="100" w:lineRule="atLeast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Вход (входы) в здание: </w:t>
            </w:r>
          </w:p>
          <w:p w:rsidR="00971958" w:rsidRDefault="00E54649">
            <w:pPr>
              <w:spacing w:line="100" w:lineRule="atLeast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№1,2.МОУ Скородумская ООШ</w:t>
            </w:r>
          </w:p>
          <w:p w:rsidR="00971958" w:rsidRDefault="00971958">
            <w:pPr>
              <w:pStyle w:val="TableContents"/>
              <w:ind w:left="-142" w:right="46"/>
              <w:jc w:val="center"/>
              <w:rPr>
                <w:lang w:val="ru-RU"/>
              </w:rPr>
            </w:pPr>
            <w:r>
              <w:rPr>
                <w:b/>
                <w:lang w:val="ru-RU"/>
              </w:rPr>
              <w:t xml:space="preserve"> </w:t>
            </w:r>
          </w:p>
        </w:tc>
        <w:tc>
          <w:tcPr>
            <w:tcW w:w="4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1958" w:rsidRDefault="0097195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958" w:rsidRDefault="0097195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1958" w:rsidRDefault="00E54649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1958" w:rsidRDefault="0097195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Ремонт, </w:t>
            </w:r>
          </w:p>
          <w:p w:rsidR="00971958" w:rsidRDefault="00971958">
            <w:pPr>
              <w:spacing w:line="240" w:lineRule="auto"/>
              <w:ind w:firstLine="0"/>
              <w:jc w:val="left"/>
            </w:pPr>
            <w:r>
              <w:rPr>
                <w:sz w:val="24"/>
                <w:szCs w:val="24"/>
              </w:rPr>
              <w:t>Индивидуальное решение с ТСР, Организационные мероприятия</w:t>
            </w:r>
          </w:p>
        </w:tc>
      </w:tr>
    </w:tbl>
    <w:p w:rsidR="00971958" w:rsidRDefault="00971958" w:rsidP="00971958">
      <w:pPr>
        <w:spacing w:line="240" w:lineRule="auto"/>
        <w:ind w:firstLine="0"/>
        <w:rPr>
          <w:sz w:val="20"/>
          <w:szCs w:val="20"/>
        </w:rPr>
      </w:pPr>
      <w:r>
        <w:rPr>
          <w:b/>
          <w:sz w:val="20"/>
          <w:szCs w:val="20"/>
        </w:rPr>
        <w:t xml:space="preserve">* указывается: </w:t>
      </w:r>
    </w:p>
    <w:p w:rsidR="00971958" w:rsidRDefault="00971958" w:rsidP="00971958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ДП-В - доступно полностью всем;  </w:t>
      </w:r>
    </w:p>
    <w:p w:rsidR="00971958" w:rsidRDefault="00971958" w:rsidP="00971958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ДП-И (К, О, С, Г, У) – доступно полностью избирательно (указать категории инвалидов); </w:t>
      </w:r>
    </w:p>
    <w:p w:rsidR="00971958" w:rsidRDefault="00971958" w:rsidP="00971958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ДЧ-В - доступно частично всем; </w:t>
      </w:r>
    </w:p>
    <w:p w:rsidR="00971958" w:rsidRDefault="00971958" w:rsidP="00971958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ДЧ-И (К, О, С, Г, У) – доступно частично избирательно (указать категории инвалидов); </w:t>
      </w:r>
    </w:p>
    <w:p w:rsidR="00971958" w:rsidRDefault="00971958" w:rsidP="00971958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ДУ - доступно условно, </w:t>
      </w:r>
    </w:p>
    <w:p w:rsidR="00971958" w:rsidRDefault="00971958" w:rsidP="00971958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ВНД – недоступно (временно недоступно)</w:t>
      </w:r>
    </w:p>
    <w:p w:rsidR="00971958" w:rsidRDefault="00971958" w:rsidP="00971958">
      <w:pPr>
        <w:spacing w:line="240" w:lineRule="auto"/>
        <w:ind w:firstLine="0"/>
        <w:rPr>
          <w:sz w:val="20"/>
          <w:szCs w:val="20"/>
        </w:rPr>
      </w:pPr>
      <w:r>
        <w:rPr>
          <w:b/>
          <w:sz w:val="20"/>
          <w:szCs w:val="20"/>
        </w:rPr>
        <w:t xml:space="preserve">**указывается один из вариантов: </w:t>
      </w:r>
    </w:p>
    <w:p w:rsidR="00971958" w:rsidRDefault="00971958" w:rsidP="00971958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не нуждается; </w:t>
      </w:r>
    </w:p>
    <w:p w:rsidR="00971958" w:rsidRDefault="00971958" w:rsidP="00971958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ремонт (текущий, капитальный); </w:t>
      </w:r>
    </w:p>
    <w:p w:rsidR="00971958" w:rsidRDefault="00971958" w:rsidP="00971958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индивидуальное решение с ТСР; </w:t>
      </w:r>
    </w:p>
    <w:p w:rsidR="00971958" w:rsidRDefault="00971958" w:rsidP="00971958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технические решения невозможны – организация альтернативной формы обслуживания</w:t>
      </w:r>
    </w:p>
    <w:p w:rsidR="00971958" w:rsidRDefault="00971958" w:rsidP="00971958">
      <w:pPr>
        <w:spacing w:line="240" w:lineRule="auto"/>
        <w:ind w:firstLine="0"/>
        <w:rPr>
          <w:sz w:val="20"/>
          <w:szCs w:val="20"/>
        </w:rPr>
      </w:pPr>
    </w:p>
    <w:p w:rsidR="00971958" w:rsidRDefault="00971958" w:rsidP="00971958">
      <w:pPr>
        <w:spacing w:line="240" w:lineRule="auto"/>
        <w:ind w:firstLine="0"/>
        <w:rPr>
          <w:sz w:val="24"/>
          <w:szCs w:val="24"/>
        </w:rPr>
      </w:pPr>
    </w:p>
    <w:p w:rsidR="00971958" w:rsidRDefault="00971958" w:rsidP="00971958">
      <w:pPr>
        <w:pStyle w:val="a6"/>
        <w:ind w:firstLine="0"/>
        <w:rPr>
          <w:sz w:val="24"/>
          <w:szCs w:val="24"/>
        </w:rPr>
      </w:pPr>
      <w:r>
        <w:rPr>
          <w:b/>
          <w:sz w:val="24"/>
          <w:szCs w:val="24"/>
        </w:rPr>
        <w:t>Комментарий к заключению:</w:t>
      </w:r>
      <w:r>
        <w:rPr>
          <w:sz w:val="24"/>
          <w:szCs w:val="24"/>
        </w:rPr>
        <w:t xml:space="preserve"> </w:t>
      </w:r>
    </w:p>
    <w:p w:rsidR="00971958" w:rsidRDefault="00971958" w:rsidP="00971958">
      <w:pPr>
        <w:pStyle w:val="1"/>
        <w:ind w:firstLine="0"/>
      </w:pPr>
      <w:r>
        <w:rPr>
          <w:sz w:val="24"/>
          <w:szCs w:val="24"/>
        </w:rPr>
        <w:t>Состояние доступности входа (выхода) №1,2.. оценено, как  временно недоступное для инвалидов категории (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>, О, С, Г, У), что не обеспечивает их полноценного нахождения на объекте. Для обеспечения условной доступности, для обеспечения эвакуации категории (К</w:t>
      </w:r>
      <w:proofErr w:type="gramStart"/>
      <w:r>
        <w:rPr>
          <w:sz w:val="24"/>
          <w:szCs w:val="24"/>
        </w:rPr>
        <w:t>,О</w:t>
      </w:r>
      <w:proofErr w:type="gramEnd"/>
      <w:r>
        <w:rPr>
          <w:sz w:val="24"/>
          <w:szCs w:val="24"/>
        </w:rPr>
        <w:t>) необходимо оборудовать как минимум один из эвакуационных выходов пандусом, назначить приказом  ответственными за организацию ситуационной помощи сотрудников, с разработкой должностных инструкций, с проведением обучения правилам оказания ситуационной помощи и инструктажей со всеми сотрудниками (организационное решение).</w:t>
      </w:r>
    </w:p>
    <w:p w:rsidR="002E66DC" w:rsidRDefault="002E66DC"/>
    <w:sectPr w:rsidR="002E66DC" w:rsidSect="0097195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71958"/>
    <w:rsid w:val="002E66DC"/>
    <w:rsid w:val="00540B0C"/>
    <w:rsid w:val="006464C3"/>
    <w:rsid w:val="00664485"/>
    <w:rsid w:val="008F3F2F"/>
    <w:rsid w:val="009050D9"/>
    <w:rsid w:val="00971958"/>
    <w:rsid w:val="00B1459B"/>
    <w:rsid w:val="00B73749"/>
    <w:rsid w:val="00D77D6C"/>
    <w:rsid w:val="00E54649"/>
    <w:rsid w:val="00F82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958"/>
    <w:pPr>
      <w:suppressAutoHyphens/>
      <w:spacing w:after="0" w:line="360" w:lineRule="auto"/>
      <w:ind w:firstLine="851"/>
      <w:jc w:val="both"/>
    </w:pPr>
    <w:rPr>
      <w:rFonts w:ascii="Times New Roman" w:eastAsia="Calibri" w:hAnsi="Times New Roman" w:cs="Times New Roman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971958"/>
    <w:rPr>
      <w:color w:val="0000FF"/>
      <w:u w:val="single"/>
    </w:rPr>
  </w:style>
  <w:style w:type="paragraph" w:styleId="a4">
    <w:name w:val="Body Text"/>
    <w:basedOn w:val="a"/>
    <w:link w:val="a5"/>
    <w:unhideWhenUsed/>
    <w:rsid w:val="00971958"/>
    <w:pPr>
      <w:spacing w:after="120"/>
    </w:pPr>
  </w:style>
  <w:style w:type="character" w:customStyle="1" w:styleId="a5">
    <w:name w:val="Основной текст Знак"/>
    <w:basedOn w:val="a0"/>
    <w:link w:val="a4"/>
    <w:rsid w:val="00971958"/>
    <w:rPr>
      <w:rFonts w:ascii="Times New Roman" w:eastAsia="Calibri" w:hAnsi="Times New Roman" w:cs="Times New Roman"/>
      <w:sz w:val="26"/>
      <w:szCs w:val="26"/>
      <w:lang w:eastAsia="ar-SA"/>
    </w:rPr>
  </w:style>
  <w:style w:type="paragraph" w:styleId="a6">
    <w:name w:val="No Spacing"/>
    <w:qFormat/>
    <w:rsid w:val="00971958"/>
    <w:pPr>
      <w:suppressAutoHyphens/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6"/>
      <w:szCs w:val="26"/>
      <w:lang w:eastAsia="ar-SA"/>
    </w:rPr>
  </w:style>
  <w:style w:type="paragraph" w:customStyle="1" w:styleId="TableContents">
    <w:name w:val="Table Contents"/>
    <w:basedOn w:val="a"/>
    <w:rsid w:val="00971958"/>
    <w:pPr>
      <w:widowControl w:val="0"/>
      <w:suppressLineNumbers/>
      <w:spacing w:line="240" w:lineRule="auto"/>
      <w:ind w:firstLine="0"/>
      <w:jc w:val="left"/>
    </w:pPr>
    <w:rPr>
      <w:rFonts w:eastAsia="Andale Sans UI" w:cs="Tahoma"/>
      <w:kern w:val="2"/>
      <w:sz w:val="24"/>
      <w:szCs w:val="24"/>
      <w:lang w:val="en-US" w:eastAsia="en-US" w:bidi="en-US"/>
    </w:rPr>
  </w:style>
  <w:style w:type="paragraph" w:customStyle="1" w:styleId="1">
    <w:name w:val="Без интервала1"/>
    <w:rsid w:val="00971958"/>
    <w:pPr>
      <w:suppressAutoHyphens/>
      <w:spacing w:after="0" w:line="100" w:lineRule="atLeast"/>
      <w:ind w:firstLine="851"/>
      <w:jc w:val="both"/>
    </w:pPr>
    <w:rPr>
      <w:rFonts w:ascii="Times New Roman" w:eastAsia="Calibri" w:hAnsi="Times New Roman" w:cs="Times New Roman"/>
      <w:sz w:val="26"/>
      <w:szCs w:val="26"/>
      <w:lang w:eastAsia="ar-SA"/>
    </w:rPr>
  </w:style>
  <w:style w:type="character" w:customStyle="1" w:styleId="a7">
    <w:name w:val="Гипертекстовая ссылка"/>
    <w:basedOn w:val="a0"/>
    <w:uiPriority w:val="99"/>
    <w:rsid w:val="00971958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1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12000039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1385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7</cp:revision>
  <dcterms:created xsi:type="dcterms:W3CDTF">2019-11-29T11:27:00Z</dcterms:created>
  <dcterms:modified xsi:type="dcterms:W3CDTF">2020-02-18T11:22:00Z</dcterms:modified>
</cp:coreProperties>
</file>